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>
      <v:fill r:id="rId3" o:title="Papel reciclado" color2="#edeade" type="tile"/>
    </v:background>
  </w:background>
  <w:body>
    <w:p w:rsidR="009008E5" w:rsidRDefault="000B1115" w:rsidP="009008E5">
      <w:pPr>
        <w:ind w:left="-1134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E74050" wp14:editId="189B164E">
                <wp:simplePos x="0" y="0"/>
                <wp:positionH relativeFrom="column">
                  <wp:posOffset>3221257</wp:posOffset>
                </wp:positionH>
                <wp:positionV relativeFrom="paragraph">
                  <wp:posOffset>166370</wp:posOffset>
                </wp:positionV>
                <wp:extent cx="3145790" cy="4958862"/>
                <wp:effectExtent l="0" t="0" r="16510" b="1333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49588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03E" w:rsidRDefault="0035603E">
                            <w:pPr>
                              <w:rPr>
                                <w:noProof/>
                                <w:lang w:val="es-ES" w:eastAsia="es-ES"/>
                              </w:rPr>
                            </w:pPr>
                          </w:p>
                          <w:p w:rsidR="00D95FB4" w:rsidRDefault="0035603E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1A44594" wp14:editId="360E0666">
                                  <wp:extent cx="2907323" cy="2495060"/>
                                  <wp:effectExtent l="0" t="0" r="7620" b="63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3371" t="35964" r="30581" b="90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8355" cy="2530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520E" w:rsidRDefault="0035603E" w:rsidP="0055520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5520E">
                              <w:rPr>
                                <w:sz w:val="18"/>
                                <w:szCs w:val="18"/>
                              </w:rPr>
                              <w:t>Macho a adulto alado y hembras.</w:t>
                            </w:r>
                          </w:p>
                          <w:p w:rsidR="00D95FB4" w:rsidRDefault="0055520E" w:rsidP="0055520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Foto: </w:t>
                            </w:r>
                            <w:hyperlink r:id="rId9" w:history="1">
                              <w:r w:rsidR="004A2E31" w:rsidRPr="00D13DA4"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http://dkbdigitaldesigns.com</w:t>
                              </w:r>
                            </w:hyperlink>
                          </w:p>
                          <w:p w:rsidR="004A2E31" w:rsidRPr="0055520E" w:rsidRDefault="004A2E31" w:rsidP="0055520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2262212" cy="1100899"/>
                                  <wp:effectExtent l="0" t="0" r="5080" b="4445"/>
                                  <wp:docPr id="9" name="Imagen 9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50" t="18246" r="12809" b="182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4227" cy="1111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5FB4" w:rsidRDefault="004A2E31" w:rsidP="004D1C0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Huevos de </w:t>
                            </w:r>
                            <w:proofErr w:type="spellStart"/>
                            <w:r w:rsidRPr="004A2E31">
                              <w:rPr>
                                <w:i/>
                                <w:sz w:val="18"/>
                              </w:rPr>
                              <w:t>Chionaspis</w:t>
                            </w:r>
                            <w:proofErr w:type="spellEnd"/>
                            <w:r w:rsidRPr="004A2E31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4A2E31">
                              <w:rPr>
                                <w:i/>
                                <w:sz w:val="18"/>
                              </w:rPr>
                              <w:t>pinifoliae</w:t>
                            </w:r>
                            <w:proofErr w:type="spellEnd"/>
                          </w:p>
                          <w:p w:rsidR="004A2E31" w:rsidRPr="004D1C02" w:rsidRDefault="004A2E31" w:rsidP="004D1C02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74050"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left:0;text-align:left;margin-left:253.65pt;margin-top:13.1pt;width:247.7pt;height:390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" filled="f" strokeweight=".5pt">
                <v:textbox>
                  <w:txbxContent>
                    <w:p w:rsidR="0035603E" w:rsidRDefault="0035603E">
                      <w:pPr>
                        <w:rPr>
                          <w:noProof/>
                          <w:lang w:val="es-ES" w:eastAsia="es-ES"/>
                        </w:rPr>
                      </w:pPr>
                    </w:p>
                    <w:p w:rsidR="00D95FB4" w:rsidRDefault="0035603E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1A44594" wp14:editId="360E0666">
                            <wp:extent cx="2907323" cy="2495060"/>
                            <wp:effectExtent l="0" t="0" r="7620" b="63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3371" t="35964" r="30581" b="90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8355" cy="25302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520E" w:rsidRDefault="0035603E" w:rsidP="0055520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5520E">
                        <w:rPr>
                          <w:sz w:val="18"/>
                          <w:szCs w:val="18"/>
                        </w:rPr>
                        <w:t>Macho a adulto alado y hembras.</w:t>
                      </w:r>
                    </w:p>
                    <w:p w:rsidR="00D95FB4" w:rsidRDefault="0055520E" w:rsidP="0055520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Foto: </w:t>
                      </w:r>
                      <w:hyperlink r:id="rId11" w:history="1">
                        <w:r w:rsidR="004A2E31" w:rsidRPr="00D13DA4">
                          <w:rPr>
                            <w:rStyle w:val="Hipervnculo"/>
                            <w:sz w:val="18"/>
                            <w:szCs w:val="18"/>
                          </w:rPr>
                          <w:t>http://dkbdigitaldesigns.com</w:t>
                        </w:r>
                      </w:hyperlink>
                    </w:p>
                    <w:p w:rsidR="004A2E31" w:rsidRPr="0055520E" w:rsidRDefault="004A2E31" w:rsidP="0055520E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2262212" cy="1100899"/>
                            <wp:effectExtent l="0" t="0" r="5080" b="4445"/>
                            <wp:docPr id="9" name="Imagen 9" descr="Imagen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n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50" t="18246" r="12809" b="182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4227" cy="1111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5FB4" w:rsidRDefault="004A2E31" w:rsidP="004D1C02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Huevos de </w:t>
                      </w:r>
                      <w:proofErr w:type="spellStart"/>
                      <w:r w:rsidRPr="004A2E31">
                        <w:rPr>
                          <w:i/>
                          <w:sz w:val="18"/>
                        </w:rPr>
                        <w:t>Chionaspis</w:t>
                      </w:r>
                      <w:proofErr w:type="spellEnd"/>
                      <w:r w:rsidRPr="004A2E31">
                        <w:rPr>
                          <w:i/>
                          <w:sz w:val="18"/>
                        </w:rPr>
                        <w:t xml:space="preserve"> </w:t>
                      </w:r>
                      <w:proofErr w:type="spellStart"/>
                      <w:r w:rsidRPr="004A2E31">
                        <w:rPr>
                          <w:i/>
                          <w:sz w:val="18"/>
                        </w:rPr>
                        <w:t>pinifoliae</w:t>
                      </w:r>
                      <w:proofErr w:type="spellEnd"/>
                    </w:p>
                    <w:p w:rsidR="004A2E31" w:rsidRPr="004D1C02" w:rsidRDefault="004A2E31" w:rsidP="004D1C02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90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9BC53B" wp14:editId="4FEA0A86">
                <wp:simplePos x="0" y="0"/>
                <wp:positionH relativeFrom="column">
                  <wp:posOffset>-723296</wp:posOffset>
                </wp:positionH>
                <wp:positionV relativeFrom="paragraph">
                  <wp:posOffset>147785</wp:posOffset>
                </wp:positionV>
                <wp:extent cx="3814445" cy="6876585"/>
                <wp:effectExtent l="0" t="0" r="14605" b="1968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6876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FB4" w:rsidRDefault="00D95FB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Chionaspis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pinifoliae</w:t>
                            </w:r>
                            <w:proofErr w:type="spellEnd"/>
                          </w:p>
                          <w:p w:rsidR="00D95FB4" w:rsidRDefault="00D95FB4"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>
                              <w:t>Canadá, Estados Unidos, Australia y el Norte de México.</w:t>
                            </w:r>
                          </w:p>
                          <w:p w:rsidR="00D95FB4" w:rsidRDefault="00D95F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</w:p>
                          <w:p w:rsidR="00D95FB4" w:rsidRDefault="00D95FB4">
                            <w:r>
                              <w:rPr>
                                <w:b/>
                              </w:rPr>
                              <w:t xml:space="preserve">Huevo: </w:t>
                            </w:r>
                            <w:r w:rsidRPr="001A5182">
                              <w:t>Son ovales de color  rojizos</w:t>
                            </w:r>
                          </w:p>
                          <w:p w:rsidR="00D95FB4" w:rsidRDefault="00D95FB4">
                            <w:r>
                              <w:rPr>
                                <w:b/>
                              </w:rPr>
                              <w:t xml:space="preserve">Larva: </w:t>
                            </w:r>
                            <w:r>
                              <w:t>las larvas de primer instar m</w:t>
                            </w:r>
                            <w:r w:rsidRPr="001A5182">
                              <w:t>iden menos de 0.5 mm de largo</w:t>
                            </w:r>
                            <w:r>
                              <w:t>,</w:t>
                            </w:r>
                            <w:r w:rsidRPr="001A5182">
                              <w:t xml:space="preserve"> tienen antenas bien desarrolladas, ojos compuestos y patas, son de amarillo a naranja</w:t>
                            </w:r>
                            <w:r>
                              <w:t xml:space="preserve">. Las larvas del segundo instar </w:t>
                            </w:r>
                            <w:r w:rsidRPr="001A5182">
                              <w:t>forman una membrana dorsal amarilla la cual mide de 2 a 3 mm de largo, las antenas se pierden solo queda las patas y los ojos compuestos, son sésiles.</w:t>
                            </w:r>
                          </w:p>
                          <w:p w:rsidR="00D95FB4" w:rsidRDefault="00D95FB4" w:rsidP="00367904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Adulto:</w:t>
                            </w:r>
                            <w:r>
                              <w:t xml:space="preserve"> El cuerpo de la hembra mide 2mm de longitud, es rojizo oscuro y está. Cuerpo membranoso y tiene un estrecho </w:t>
                            </w:r>
                            <w:proofErr w:type="spellStart"/>
                            <w:r>
                              <w:t>prosoma</w:t>
                            </w:r>
                            <w:proofErr w:type="spellEnd"/>
                            <w:r>
                              <w:t xml:space="preserve">, Las espinas de la glándula y los </w:t>
                            </w:r>
                            <w:proofErr w:type="spellStart"/>
                            <w:r>
                              <w:t>macroductos</w:t>
                            </w:r>
                            <w:proofErr w:type="spellEnd"/>
                            <w:r>
                              <w:t xml:space="preserve"> están presentes antes del segmento abdominal I.</w:t>
                            </w:r>
                          </w:p>
                          <w:p w:rsidR="00D95FB4" w:rsidRDefault="00D95FB4" w:rsidP="00367904">
                            <w:pPr>
                              <w:jc w:val="both"/>
                            </w:pPr>
                            <w:r>
                              <w:t>El cuerpo de los machos mide 1 mm de l</w:t>
                            </w:r>
                            <w:bookmarkStart w:id="0" w:name="_GoBack"/>
                            <w:bookmarkEnd w:id="0"/>
                            <w:r>
                              <w:t>ongitud es alado de color blanquecino, El macho adulto posee un par de alas incoloras con venación muy simplificado; Tres pares de patas; Largo, muchas antenas segmentadas; Genitales largos; Varios pares de ojos simples; Y carece de piezas bucales.</w:t>
                            </w:r>
                          </w:p>
                          <w:p w:rsidR="00D95FB4" w:rsidRPr="00303429" w:rsidRDefault="00D95FB4" w:rsidP="00367904">
                            <w:pPr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Hospedero: </w:t>
                            </w:r>
                            <w:proofErr w:type="spellStart"/>
                            <w:r w:rsidRPr="00F16066">
                              <w:rPr>
                                <w:i/>
                              </w:rPr>
                              <w:t>Pinus</w:t>
                            </w:r>
                            <w:proofErr w:type="spellEnd"/>
                            <w:r w:rsidRPr="00F16066">
                              <w:rPr>
                                <w:i/>
                              </w:rPr>
                              <w:t xml:space="preserve">  </w:t>
                            </w:r>
                            <w:proofErr w:type="spellStart"/>
                            <w:r w:rsidRPr="00F16066">
                              <w:rPr>
                                <w:i/>
                              </w:rPr>
                              <w:t>cooperi</w:t>
                            </w:r>
                            <w:proofErr w:type="spellEnd"/>
                            <w:r w:rsidRPr="00F16066">
                              <w:rPr>
                                <w:i/>
                              </w:rPr>
                              <w:t xml:space="preserve">,  P.  </w:t>
                            </w:r>
                            <w:proofErr w:type="spellStart"/>
                            <w:r w:rsidRPr="00F16066">
                              <w:rPr>
                                <w:i/>
                              </w:rPr>
                              <w:t>engelmannii</w:t>
                            </w:r>
                            <w:proofErr w:type="spellEnd"/>
                            <w:r w:rsidRPr="00F16066">
                              <w:rPr>
                                <w:i/>
                              </w:rPr>
                              <w:t xml:space="preserve">,  P.  </w:t>
                            </w:r>
                            <w:proofErr w:type="spellStart"/>
                            <w:r w:rsidRPr="00F16066">
                              <w:rPr>
                                <w:i/>
                              </w:rPr>
                              <w:t>arizonica</w:t>
                            </w:r>
                            <w:proofErr w:type="spellEnd"/>
                            <w:r w:rsidRPr="00F16066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Pr="00F16066">
                              <w:rPr>
                                <w:i/>
                              </w:rPr>
                              <w:t>teocote</w:t>
                            </w:r>
                            <w:proofErr w:type="spellEnd"/>
                            <w:r w:rsidRPr="00F16066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Pr="00F16066">
                              <w:rPr>
                                <w:i/>
                              </w:rPr>
                              <w:t>leiophylla</w:t>
                            </w:r>
                            <w:proofErr w:type="spellEnd"/>
                            <w:r w:rsidRPr="00F16066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Pr="00F16066">
                              <w:rPr>
                                <w:i/>
                              </w:rPr>
                              <w:t>pseudostrobus</w:t>
                            </w:r>
                            <w:proofErr w:type="spellEnd"/>
                            <w:r w:rsidRPr="00F16066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Pr="00F16066">
                              <w:rPr>
                                <w:i/>
                              </w:rPr>
                              <w:t>chihuahuana</w:t>
                            </w:r>
                            <w:proofErr w:type="spellEnd"/>
                            <w:r w:rsidRPr="00F16066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Pr="00F16066">
                              <w:rPr>
                                <w:i/>
                              </w:rPr>
                              <w:t>cembroides</w:t>
                            </w:r>
                            <w:proofErr w:type="spellEnd"/>
                            <w:r w:rsidRPr="00F16066">
                              <w:rPr>
                                <w:i/>
                              </w:rPr>
                              <w:t xml:space="preserve">, P. </w:t>
                            </w:r>
                            <w:proofErr w:type="spellStart"/>
                            <w:r w:rsidRPr="00F16066">
                              <w:rPr>
                                <w:i/>
                              </w:rPr>
                              <w:t>halepensis</w:t>
                            </w:r>
                            <w:proofErr w:type="spellEnd"/>
                            <w:r w:rsidRPr="00F16066">
                              <w:rPr>
                                <w:i/>
                              </w:rPr>
                              <w:t xml:space="preserve">, </w:t>
                            </w:r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 xml:space="preserve">P. </w:t>
                            </w:r>
                            <w:proofErr w:type="spellStart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>douglasiana</w:t>
                            </w:r>
                            <w:proofErr w:type="spellEnd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 xml:space="preserve">, P. </w:t>
                            </w:r>
                            <w:proofErr w:type="spellStart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>engelmannii</w:t>
                            </w:r>
                            <w:proofErr w:type="spellEnd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 xml:space="preserve">, P. </w:t>
                            </w:r>
                            <w:proofErr w:type="spellStart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>halepensis</w:t>
                            </w:r>
                            <w:proofErr w:type="spellEnd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 xml:space="preserve">,  </w:t>
                            </w:r>
                            <w:proofErr w:type="spellStart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>P.hartwegii</w:t>
                            </w:r>
                            <w:proofErr w:type="spellEnd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 xml:space="preserve">, P. </w:t>
                            </w:r>
                            <w:proofErr w:type="spellStart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>montezumae</w:t>
                            </w:r>
                            <w:proofErr w:type="spellEnd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 xml:space="preserve">, P. </w:t>
                            </w:r>
                            <w:proofErr w:type="spellStart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>Oocarpa</w:t>
                            </w:r>
                            <w:proofErr w:type="spellEnd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 xml:space="preserve">, P. </w:t>
                            </w:r>
                            <w:proofErr w:type="spellStart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>pringlei</w:t>
                            </w:r>
                            <w:proofErr w:type="spellEnd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 xml:space="preserve">,  P. radiata y P. </w:t>
                            </w:r>
                            <w:proofErr w:type="spellStart"/>
                            <w:r w:rsidRPr="00F16066"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>rudis</w:t>
                            </w:r>
                            <w:proofErr w:type="spellEnd"/>
                            <w:r>
                              <w:rPr>
                                <w:rFonts w:eastAsia="Times New Roman" w:cs="Arial"/>
                                <w:i/>
                                <w:lang w:val="es-ES" w:eastAsia="es-ES"/>
                              </w:rPr>
                              <w:t>.</w:t>
                            </w:r>
                          </w:p>
                          <w:p w:rsidR="00D95FB4" w:rsidRDefault="00D95FB4" w:rsidP="00367904">
                            <w:pPr>
                              <w:contextualSpacing/>
                              <w:jc w:val="both"/>
                            </w:pPr>
                            <w:r>
                              <w:rPr>
                                <w:b/>
                              </w:rPr>
                              <w:t xml:space="preserve">Daños: </w:t>
                            </w:r>
                            <w:r>
                              <w:t xml:space="preserve">Causa succión de la savia, parte de la cual es excretada, generando mielecilla que a su vez es invadida por hongos que causan </w:t>
                            </w:r>
                            <w:proofErr w:type="spellStart"/>
                            <w:r>
                              <w:t>fumaginas</w:t>
                            </w:r>
                            <w:proofErr w:type="spellEnd"/>
                            <w:r>
                              <w:t xml:space="preserve">, en infestaciones fuertes causa decoloraciones del </w:t>
                            </w:r>
                            <w:r w:rsidRPr="00387FA6">
                              <w:t>follaje y caída prematura de las acículas</w:t>
                            </w:r>
                            <w:r>
                              <w:t>.</w:t>
                            </w:r>
                          </w:p>
                          <w:p w:rsidR="00D95FB4" w:rsidRPr="009008E5" w:rsidRDefault="00D95FB4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C53B" id="5 Cuadro de texto" o:spid="_x0000_s1027" type="#_x0000_t202" style="position:absolute;left:0;text-align:left;margin-left:-56.95pt;margin-top:11.65pt;width:300.35pt;height:541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" fillcolor="white [3201]" strokeweight=".5pt">
                <v:textbox>
                  <w:txbxContent>
                    <w:p w:rsidR="00D95FB4" w:rsidRDefault="00D95FB4">
                      <w:pPr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>
                        <w:rPr>
                          <w:i/>
                        </w:rPr>
                        <w:t>Chionaspis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pinifoliae</w:t>
                      </w:r>
                      <w:proofErr w:type="spellEnd"/>
                    </w:p>
                    <w:p w:rsidR="00D95FB4" w:rsidRDefault="00D95FB4">
                      <w:r>
                        <w:rPr>
                          <w:b/>
                        </w:rPr>
                        <w:t xml:space="preserve">Distribución natural: </w:t>
                      </w:r>
                      <w:r>
                        <w:t>Canadá, Estados Unidos, Australia y el Norte de México.</w:t>
                      </w:r>
                    </w:p>
                    <w:p w:rsidR="00D95FB4" w:rsidRDefault="00D95F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Descripción:</w:t>
                      </w:r>
                    </w:p>
                    <w:p w:rsidR="00D95FB4" w:rsidRDefault="00D95FB4">
                      <w:r>
                        <w:rPr>
                          <w:b/>
                        </w:rPr>
                        <w:t xml:space="preserve">Huevo: </w:t>
                      </w:r>
                      <w:r w:rsidRPr="001A5182">
                        <w:t>Son ovales de color  rojizos</w:t>
                      </w:r>
                    </w:p>
                    <w:p w:rsidR="00D95FB4" w:rsidRDefault="00D95FB4">
                      <w:r>
                        <w:rPr>
                          <w:b/>
                        </w:rPr>
                        <w:t xml:space="preserve">Larva: </w:t>
                      </w:r>
                      <w:r>
                        <w:t>las larvas de primer instar m</w:t>
                      </w:r>
                      <w:r w:rsidRPr="001A5182">
                        <w:t>iden menos de 0.5 mm de largo</w:t>
                      </w:r>
                      <w:r>
                        <w:t>,</w:t>
                      </w:r>
                      <w:r w:rsidRPr="001A5182">
                        <w:t xml:space="preserve"> tienen antenas bien desarrolladas, ojos compuestos y patas, son de amarillo a naranja</w:t>
                      </w:r>
                      <w:r>
                        <w:t xml:space="preserve">. Las larvas del segundo instar </w:t>
                      </w:r>
                      <w:r w:rsidRPr="001A5182">
                        <w:t>forman una membrana dorsal amarilla la cual mide de 2 a 3 mm de largo, las antenas se pierden solo queda las patas y los ojos compuestos, son sésiles.</w:t>
                      </w:r>
                    </w:p>
                    <w:p w:rsidR="00D95FB4" w:rsidRDefault="00D95FB4" w:rsidP="00367904">
                      <w:pPr>
                        <w:jc w:val="both"/>
                      </w:pPr>
                      <w:r>
                        <w:rPr>
                          <w:b/>
                        </w:rPr>
                        <w:t>Adulto:</w:t>
                      </w:r>
                      <w:r>
                        <w:t xml:space="preserve"> El cuerpo de la hembra mide 2mm de longitud, es rojizo oscuro y está. Cuerpo membranoso y tiene un estrecho </w:t>
                      </w:r>
                      <w:proofErr w:type="spellStart"/>
                      <w:r>
                        <w:t>prosoma</w:t>
                      </w:r>
                      <w:proofErr w:type="spellEnd"/>
                      <w:r>
                        <w:t xml:space="preserve">, Las espinas de la glándula y los </w:t>
                      </w:r>
                      <w:proofErr w:type="spellStart"/>
                      <w:r>
                        <w:t>macroductos</w:t>
                      </w:r>
                      <w:proofErr w:type="spellEnd"/>
                      <w:r>
                        <w:t xml:space="preserve"> están presentes antes del segmento abdominal I.</w:t>
                      </w:r>
                    </w:p>
                    <w:p w:rsidR="00D95FB4" w:rsidRDefault="00D95FB4" w:rsidP="00367904">
                      <w:pPr>
                        <w:jc w:val="both"/>
                      </w:pPr>
                      <w:r>
                        <w:t>El cuerpo de los machos mide 1 mm de l</w:t>
                      </w:r>
                      <w:bookmarkStart w:id="1" w:name="_GoBack"/>
                      <w:bookmarkEnd w:id="1"/>
                      <w:r>
                        <w:t>ongitud es alado de color blanquecino, El macho adulto posee un par de alas incoloras con venación muy simplificado; Tres pares de patas; Largo, muchas antenas segmentadas; Genitales largos; Varios pares de ojos simples; Y carece de piezas bucales.</w:t>
                      </w:r>
                    </w:p>
                    <w:p w:rsidR="00D95FB4" w:rsidRPr="00303429" w:rsidRDefault="00D95FB4" w:rsidP="00367904">
                      <w:pPr>
                        <w:jc w:val="both"/>
                        <w:rPr>
                          <w:i/>
                        </w:rPr>
                      </w:pPr>
                      <w:r>
                        <w:rPr>
                          <w:b/>
                        </w:rPr>
                        <w:t xml:space="preserve">Hospedero: </w:t>
                      </w:r>
                      <w:proofErr w:type="spellStart"/>
                      <w:r w:rsidRPr="00F16066">
                        <w:rPr>
                          <w:i/>
                        </w:rPr>
                        <w:t>Pinus</w:t>
                      </w:r>
                      <w:proofErr w:type="spellEnd"/>
                      <w:r w:rsidRPr="00F16066">
                        <w:rPr>
                          <w:i/>
                        </w:rPr>
                        <w:t xml:space="preserve">  </w:t>
                      </w:r>
                      <w:proofErr w:type="spellStart"/>
                      <w:r w:rsidRPr="00F16066">
                        <w:rPr>
                          <w:i/>
                        </w:rPr>
                        <w:t>cooperi</w:t>
                      </w:r>
                      <w:proofErr w:type="spellEnd"/>
                      <w:r w:rsidRPr="00F16066">
                        <w:rPr>
                          <w:i/>
                        </w:rPr>
                        <w:t xml:space="preserve">,  P.  </w:t>
                      </w:r>
                      <w:proofErr w:type="spellStart"/>
                      <w:r w:rsidRPr="00F16066">
                        <w:rPr>
                          <w:i/>
                        </w:rPr>
                        <w:t>engelmannii</w:t>
                      </w:r>
                      <w:proofErr w:type="spellEnd"/>
                      <w:r w:rsidRPr="00F16066">
                        <w:rPr>
                          <w:i/>
                        </w:rPr>
                        <w:t xml:space="preserve">,  P.  </w:t>
                      </w:r>
                      <w:proofErr w:type="spellStart"/>
                      <w:r w:rsidRPr="00F16066">
                        <w:rPr>
                          <w:i/>
                        </w:rPr>
                        <w:t>arizonica</w:t>
                      </w:r>
                      <w:proofErr w:type="spellEnd"/>
                      <w:r w:rsidRPr="00F16066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Pr="00F16066">
                        <w:rPr>
                          <w:i/>
                        </w:rPr>
                        <w:t>teocote</w:t>
                      </w:r>
                      <w:proofErr w:type="spellEnd"/>
                      <w:r w:rsidRPr="00F16066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Pr="00F16066">
                        <w:rPr>
                          <w:i/>
                        </w:rPr>
                        <w:t>leiophylla</w:t>
                      </w:r>
                      <w:proofErr w:type="spellEnd"/>
                      <w:r w:rsidRPr="00F16066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Pr="00F16066">
                        <w:rPr>
                          <w:i/>
                        </w:rPr>
                        <w:t>pseudostrobus</w:t>
                      </w:r>
                      <w:proofErr w:type="spellEnd"/>
                      <w:r w:rsidRPr="00F16066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Pr="00F16066">
                        <w:rPr>
                          <w:i/>
                        </w:rPr>
                        <w:t>chihuahuana</w:t>
                      </w:r>
                      <w:proofErr w:type="spellEnd"/>
                      <w:r w:rsidRPr="00F16066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Pr="00F16066">
                        <w:rPr>
                          <w:i/>
                        </w:rPr>
                        <w:t>cembroides</w:t>
                      </w:r>
                      <w:proofErr w:type="spellEnd"/>
                      <w:r w:rsidRPr="00F16066">
                        <w:rPr>
                          <w:i/>
                        </w:rPr>
                        <w:t xml:space="preserve">, P. </w:t>
                      </w:r>
                      <w:proofErr w:type="spellStart"/>
                      <w:r w:rsidRPr="00F16066">
                        <w:rPr>
                          <w:i/>
                        </w:rPr>
                        <w:t>halepensis</w:t>
                      </w:r>
                      <w:proofErr w:type="spellEnd"/>
                      <w:r w:rsidRPr="00F16066">
                        <w:rPr>
                          <w:i/>
                        </w:rPr>
                        <w:t xml:space="preserve">, </w:t>
                      </w:r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 xml:space="preserve">P. </w:t>
                      </w:r>
                      <w:proofErr w:type="spellStart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>douglasiana</w:t>
                      </w:r>
                      <w:proofErr w:type="spellEnd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 xml:space="preserve">, P. </w:t>
                      </w:r>
                      <w:proofErr w:type="spellStart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>engelmannii</w:t>
                      </w:r>
                      <w:proofErr w:type="spellEnd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 xml:space="preserve">, P. </w:t>
                      </w:r>
                      <w:proofErr w:type="spellStart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>halepensis</w:t>
                      </w:r>
                      <w:proofErr w:type="spellEnd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 xml:space="preserve">,  </w:t>
                      </w:r>
                      <w:proofErr w:type="spellStart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>P.hartwegii</w:t>
                      </w:r>
                      <w:proofErr w:type="spellEnd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 xml:space="preserve">, P. </w:t>
                      </w:r>
                      <w:proofErr w:type="spellStart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>montezumae</w:t>
                      </w:r>
                      <w:proofErr w:type="spellEnd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 xml:space="preserve">, P. </w:t>
                      </w:r>
                      <w:proofErr w:type="spellStart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>Oocarpa</w:t>
                      </w:r>
                      <w:proofErr w:type="spellEnd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 xml:space="preserve">, P. </w:t>
                      </w:r>
                      <w:proofErr w:type="spellStart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>pringlei</w:t>
                      </w:r>
                      <w:proofErr w:type="spellEnd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 xml:space="preserve">,  P. radiata y P. </w:t>
                      </w:r>
                      <w:proofErr w:type="spellStart"/>
                      <w:r w:rsidRPr="00F16066">
                        <w:rPr>
                          <w:rFonts w:eastAsia="Times New Roman" w:cs="Arial"/>
                          <w:i/>
                          <w:lang w:val="es-ES" w:eastAsia="es-ES"/>
                        </w:rPr>
                        <w:t>rudis</w:t>
                      </w:r>
                      <w:proofErr w:type="spellEnd"/>
                      <w:r>
                        <w:rPr>
                          <w:rFonts w:eastAsia="Times New Roman" w:cs="Arial"/>
                          <w:i/>
                          <w:lang w:val="es-ES" w:eastAsia="es-ES"/>
                        </w:rPr>
                        <w:t>.</w:t>
                      </w:r>
                    </w:p>
                    <w:p w:rsidR="00D95FB4" w:rsidRDefault="00D95FB4" w:rsidP="00367904">
                      <w:pPr>
                        <w:contextualSpacing/>
                        <w:jc w:val="both"/>
                      </w:pPr>
                      <w:r>
                        <w:rPr>
                          <w:b/>
                        </w:rPr>
                        <w:t xml:space="preserve">Daños: </w:t>
                      </w:r>
                      <w:r>
                        <w:t xml:space="preserve">Causa succión de la savia, parte de la cual es excretada, generando mielecilla que a su vez es invadida por hongos que causan </w:t>
                      </w:r>
                      <w:proofErr w:type="spellStart"/>
                      <w:r>
                        <w:t>fumaginas</w:t>
                      </w:r>
                      <w:proofErr w:type="spellEnd"/>
                      <w:r>
                        <w:t xml:space="preserve">, en infestaciones fuertes causa decoloraciones del </w:t>
                      </w:r>
                      <w:r w:rsidRPr="00387FA6">
                        <w:t>follaje y caída prematura de las acículas</w:t>
                      </w:r>
                      <w:r>
                        <w:t>.</w:t>
                      </w:r>
                    </w:p>
                    <w:p w:rsidR="00D95FB4" w:rsidRPr="009008E5" w:rsidRDefault="00D95FB4">
                      <w:pPr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1848" w:rsidRPr="004D1C02" w:rsidRDefault="00B5238F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6B468F" wp14:editId="2D7E8E9A">
                <wp:simplePos x="0" y="0"/>
                <wp:positionH relativeFrom="column">
                  <wp:posOffset>-886847</wp:posOffset>
                </wp:positionH>
                <wp:positionV relativeFrom="paragraph">
                  <wp:posOffset>6790365</wp:posOffset>
                </wp:positionV>
                <wp:extent cx="4028440" cy="2029522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2029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FB4" w:rsidRDefault="00D95F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D95FB4" w:rsidRDefault="00D95FB4" w:rsidP="00B5238F">
                            <w:pPr>
                              <w:spacing w:after="0"/>
                              <w:jc w:val="both"/>
                            </w:pPr>
                            <w:r w:rsidRPr="002A508D">
                              <w:rPr>
                                <w:lang w:val="en-US"/>
                              </w:rPr>
                              <w:t>CABI</w:t>
                            </w:r>
                            <w:r>
                              <w:rPr>
                                <w:lang w:val="en-US"/>
                              </w:rPr>
                              <w:t>, 2017</w:t>
                            </w:r>
                            <w:r w:rsidRPr="002A508D">
                              <w:rPr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B065EE">
                              <w:rPr>
                                <w:i/>
                                <w:lang w:val="en-US"/>
                              </w:rPr>
                              <w:t>Chionaspis</w:t>
                            </w:r>
                            <w:proofErr w:type="spellEnd"/>
                            <w:r w:rsidRPr="00B065EE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065EE">
                              <w:rPr>
                                <w:i/>
                                <w:lang w:val="en-US"/>
                              </w:rPr>
                              <w:t>pinifoliae</w:t>
                            </w:r>
                            <w:proofErr w:type="spellEnd"/>
                            <w:r w:rsidRPr="00B065EE">
                              <w:rPr>
                                <w:lang w:val="en-US"/>
                              </w:rPr>
                              <w:t xml:space="preserve"> (pine leaf scale)</w:t>
                            </w:r>
                            <w:r w:rsidRPr="002A508D">
                              <w:t xml:space="preserve">: </w:t>
                            </w:r>
                            <w:r>
                              <w:t xml:space="preserve">CAB International. Consultado en Abril 2017 en </w:t>
                            </w:r>
                            <w:hyperlink r:id="rId12" w:history="1">
                              <w:r w:rsidRPr="00D13DA4">
                                <w:rPr>
                                  <w:rStyle w:val="Hipervnculo"/>
                                </w:rPr>
                                <w:t>http://www.cabi.org/isc/datasheet/40120</w:t>
                              </w:r>
                            </w:hyperlink>
                          </w:p>
                          <w:p w:rsidR="00D95FB4" w:rsidRDefault="00D95FB4" w:rsidP="00B5238F">
                            <w:pPr>
                              <w:spacing w:after="0"/>
                              <w:jc w:val="both"/>
                            </w:pPr>
                            <w:r w:rsidRPr="00B5238F">
                              <w:t>WILLIAM. S.M. (1965). THELYTOKOUS AND DIOECIOUS POPULATIONS OF PHENACASPIS PINIFOLIAE (FITCH): (HOMOPTERA</w:t>
                            </w:r>
                            <w:proofErr w:type="gramStart"/>
                            <w:r w:rsidRPr="00B5238F">
                              <w:t>:DIASPIDIDAE</w:t>
                            </w:r>
                            <w:proofErr w:type="gramEnd"/>
                            <w:r w:rsidRPr="00B5238F">
                              <w:t>). MASTER OF SCIENCE  OREGON STATE UNIVERSITY.</w:t>
                            </w:r>
                          </w:p>
                          <w:p w:rsidR="00D95FB4" w:rsidRDefault="00D95FB4">
                            <w:pPr>
                              <w:rPr>
                                <w:b/>
                              </w:rPr>
                            </w:pPr>
                          </w:p>
                          <w:p w:rsidR="00D95FB4" w:rsidRDefault="00D95FB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468F" id="7 Cuadro de texto" o:spid="_x0000_s1028" type="#_x0000_t202" style="position:absolute;left:0;text-align:left;margin-left:-69.85pt;margin-top:534.65pt;width:317.2pt;height:15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" filled="f" stroked="f" strokeweight=".5pt">
                <v:textbox>
                  <w:txbxContent>
                    <w:p w:rsidR="00D95FB4" w:rsidRDefault="00D95F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D95FB4" w:rsidRDefault="00D95FB4" w:rsidP="00B5238F">
                      <w:pPr>
                        <w:spacing w:after="0"/>
                        <w:jc w:val="both"/>
                      </w:pPr>
                      <w:r w:rsidRPr="002A508D">
                        <w:rPr>
                          <w:lang w:val="en-US"/>
                        </w:rPr>
                        <w:t>CABI</w:t>
                      </w:r>
                      <w:r>
                        <w:rPr>
                          <w:lang w:val="en-US"/>
                        </w:rPr>
                        <w:t>, 2017</w:t>
                      </w:r>
                      <w:r w:rsidRPr="002A508D">
                        <w:rPr>
                          <w:lang w:val="en-US"/>
                        </w:rPr>
                        <w:t xml:space="preserve">. </w:t>
                      </w:r>
                      <w:proofErr w:type="spellStart"/>
                      <w:r w:rsidRPr="00B065EE">
                        <w:rPr>
                          <w:i/>
                          <w:lang w:val="en-US"/>
                        </w:rPr>
                        <w:t>Chionaspis</w:t>
                      </w:r>
                      <w:proofErr w:type="spellEnd"/>
                      <w:r w:rsidRPr="00B065EE">
                        <w:rPr>
                          <w:i/>
                          <w:lang w:val="en-US"/>
                        </w:rPr>
                        <w:t xml:space="preserve"> </w:t>
                      </w:r>
                      <w:proofErr w:type="spellStart"/>
                      <w:r w:rsidRPr="00B065EE">
                        <w:rPr>
                          <w:i/>
                          <w:lang w:val="en-US"/>
                        </w:rPr>
                        <w:t>pinifoliae</w:t>
                      </w:r>
                      <w:proofErr w:type="spellEnd"/>
                      <w:r w:rsidRPr="00B065EE">
                        <w:rPr>
                          <w:lang w:val="en-US"/>
                        </w:rPr>
                        <w:t xml:space="preserve"> (pine leaf scale)</w:t>
                      </w:r>
                      <w:r w:rsidRPr="002A508D">
                        <w:t xml:space="preserve">: </w:t>
                      </w:r>
                      <w:r>
                        <w:t xml:space="preserve">CAB International. Consultado en Abril 2017 en </w:t>
                      </w:r>
                      <w:hyperlink r:id="rId13" w:history="1">
                        <w:r w:rsidRPr="00D13DA4">
                          <w:rPr>
                            <w:rStyle w:val="Hipervnculo"/>
                          </w:rPr>
                          <w:t>http://www.cabi.org/isc/datasheet/40120</w:t>
                        </w:r>
                      </w:hyperlink>
                    </w:p>
                    <w:p w:rsidR="00D95FB4" w:rsidRDefault="00D95FB4" w:rsidP="00B5238F">
                      <w:pPr>
                        <w:spacing w:after="0"/>
                        <w:jc w:val="both"/>
                      </w:pPr>
                      <w:r w:rsidRPr="00B5238F">
                        <w:t>WILLIAM. S.M. (1965). THELYTOKOUS AND DIOECIOUS POPULATIONS OF PHENACASPIS PINIFOLIAE (FITCH): (HOMOPTERA</w:t>
                      </w:r>
                      <w:proofErr w:type="gramStart"/>
                      <w:r w:rsidRPr="00B5238F">
                        <w:t>:DIASPIDIDAE</w:t>
                      </w:r>
                      <w:proofErr w:type="gramEnd"/>
                      <w:r w:rsidRPr="00B5238F">
                        <w:t>). MASTER OF SCIENCE  OREGON STATE UNIVERSITY.</w:t>
                      </w:r>
                    </w:p>
                    <w:p w:rsidR="00D95FB4" w:rsidRDefault="00D95FB4">
                      <w:pPr>
                        <w:rPr>
                          <w:b/>
                        </w:rPr>
                      </w:pPr>
                    </w:p>
                    <w:p w:rsidR="00D95FB4" w:rsidRDefault="00D95FB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ED8C00" wp14:editId="77209F5C">
                <wp:simplePos x="0" y="0"/>
                <wp:positionH relativeFrom="column">
                  <wp:posOffset>3201933</wp:posOffset>
                </wp:positionH>
                <wp:positionV relativeFrom="paragraph">
                  <wp:posOffset>4887223</wp:posOffset>
                </wp:positionV>
                <wp:extent cx="3145790" cy="3668395"/>
                <wp:effectExtent l="0" t="0" r="16510" b="273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366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FB4" w:rsidRDefault="00D95F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D95FB4" w:rsidRDefault="00D95FB4" w:rsidP="0073168E">
                            <w:pPr>
                              <w:jc w:val="both"/>
                            </w:pPr>
                            <w:r w:rsidRPr="00C74CE7">
                              <w:rPr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C74CE7">
                              <w:rPr>
                                <w:i/>
                              </w:rPr>
                              <w:t>pinifoliae</w:t>
                            </w:r>
                            <w:proofErr w:type="spellEnd"/>
                            <w:r>
                              <w:t xml:space="preserve"> es una especie que requiere climas templados para su reproducción, esta especie no se encuentra presente ni se ha reportado en Europa, Asia o en las islas del Pacífico.</w:t>
                            </w:r>
                          </w:p>
                          <w:p w:rsidR="00D95FB4" w:rsidRDefault="00D95FB4" w:rsidP="0073168E">
                            <w:pPr>
                              <w:jc w:val="both"/>
                            </w:pPr>
                            <w:r>
                              <w:rPr>
                                <w:i/>
                              </w:rPr>
                              <w:t>C.</w:t>
                            </w:r>
                            <w:r w:rsidRPr="00B5238F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B5238F">
                              <w:rPr>
                                <w:i/>
                              </w:rPr>
                              <w:t>pinifoliae</w:t>
                            </w:r>
                            <w:proofErr w:type="spellEnd"/>
                            <w:r w:rsidRPr="00B5238F">
                              <w:t xml:space="preserve"> se encuentra distribuida en,  Baja California Sur, Chihuahua, Distrito Federal, Durando, Estado de México, Hidalgo, Jalisco, Michoacán, Morelos, Puebla, Tlaxcala, Veracruz.    </w:t>
                            </w:r>
                          </w:p>
                          <w:p w:rsidR="00D95FB4" w:rsidRPr="004D1C02" w:rsidRDefault="00D95F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92DA869" wp14:editId="27A2954B">
                                  <wp:extent cx="2949381" cy="1390186"/>
                                  <wp:effectExtent l="0" t="0" r="3810" b="63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755" t="13863" r="46431" b="418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7047" cy="1426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D8C00" id="15 Cuadro de texto" o:spid="_x0000_s1029" type="#_x0000_t202" style="position:absolute;left:0;text-align:left;margin-left:252.1pt;margin-top:384.8pt;width:247.7pt;height:288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" fillcolor="white [3201]" strokeweight=".5pt">
                <v:textbox>
                  <w:txbxContent>
                    <w:p w:rsidR="00D95FB4" w:rsidRDefault="00D95F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D95FB4" w:rsidRDefault="00D95FB4" w:rsidP="0073168E">
                      <w:pPr>
                        <w:jc w:val="both"/>
                      </w:pPr>
                      <w:r w:rsidRPr="00C74CE7">
                        <w:rPr>
                          <w:i/>
                        </w:rPr>
                        <w:t xml:space="preserve">C. </w:t>
                      </w:r>
                      <w:proofErr w:type="spellStart"/>
                      <w:r w:rsidRPr="00C74CE7">
                        <w:rPr>
                          <w:i/>
                        </w:rPr>
                        <w:t>pinifoliae</w:t>
                      </w:r>
                      <w:proofErr w:type="spellEnd"/>
                      <w:r>
                        <w:t xml:space="preserve"> es una especie que requiere climas templados para su reproducción, esta especie no se encuentra presente ni se ha reportado en Europa, Asia o en las islas del Pacífico.</w:t>
                      </w:r>
                    </w:p>
                    <w:p w:rsidR="00D95FB4" w:rsidRDefault="00D95FB4" w:rsidP="0073168E">
                      <w:pPr>
                        <w:jc w:val="both"/>
                      </w:pPr>
                      <w:r>
                        <w:rPr>
                          <w:i/>
                        </w:rPr>
                        <w:t>C.</w:t>
                      </w:r>
                      <w:r w:rsidRPr="00B5238F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B5238F">
                        <w:rPr>
                          <w:i/>
                        </w:rPr>
                        <w:t>pinifoliae</w:t>
                      </w:r>
                      <w:proofErr w:type="spellEnd"/>
                      <w:r w:rsidRPr="00B5238F">
                        <w:t xml:space="preserve"> se encuentra distribuida en,  Baja California Sur, Chihuahua, Distrito Federal, Durando, Estado de México, Hidalgo, Jalisco, Michoacán, Morelos, Puebla, Tlaxcala, Veracruz.    </w:t>
                      </w:r>
                    </w:p>
                    <w:p w:rsidR="00D95FB4" w:rsidRPr="004D1C02" w:rsidRDefault="00D95FB4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92DA869" wp14:editId="27A2954B">
                            <wp:extent cx="2949381" cy="1390186"/>
                            <wp:effectExtent l="0" t="0" r="3810" b="63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755" t="13863" r="46431" b="418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7047" cy="14267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15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91B" w:rsidRDefault="00D8391B" w:rsidP="000F1848">
      <w:pPr>
        <w:spacing w:after="0" w:line="240" w:lineRule="auto"/>
      </w:pPr>
      <w:r>
        <w:separator/>
      </w:r>
    </w:p>
  </w:endnote>
  <w:endnote w:type="continuationSeparator" w:id="0">
    <w:p w:rsidR="00D8391B" w:rsidRDefault="00D8391B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91B" w:rsidRDefault="00D8391B" w:rsidP="000F1848">
      <w:pPr>
        <w:spacing w:after="0" w:line="240" w:lineRule="auto"/>
      </w:pPr>
      <w:r>
        <w:separator/>
      </w:r>
    </w:p>
  </w:footnote>
  <w:footnote w:type="continuationSeparator" w:id="0">
    <w:p w:rsidR="00D8391B" w:rsidRDefault="00D8391B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FB4" w:rsidRDefault="00D95FB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8443B"/>
    <w:multiLevelType w:val="hybridMultilevel"/>
    <w:tmpl w:val="A48C3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06E51"/>
    <w:rsid w:val="000B1115"/>
    <w:rsid w:val="000F1848"/>
    <w:rsid w:val="001124DC"/>
    <w:rsid w:val="00161143"/>
    <w:rsid w:val="001A2311"/>
    <w:rsid w:val="001A5182"/>
    <w:rsid w:val="00303429"/>
    <w:rsid w:val="0035603E"/>
    <w:rsid w:val="00367904"/>
    <w:rsid w:val="003C38BC"/>
    <w:rsid w:val="004A2E31"/>
    <w:rsid w:val="004D1C02"/>
    <w:rsid w:val="004D6DDA"/>
    <w:rsid w:val="0055520E"/>
    <w:rsid w:val="00670BCE"/>
    <w:rsid w:val="0073168E"/>
    <w:rsid w:val="008C1BEA"/>
    <w:rsid w:val="009008E5"/>
    <w:rsid w:val="00943D18"/>
    <w:rsid w:val="00945C1A"/>
    <w:rsid w:val="00A84C6E"/>
    <w:rsid w:val="00B5238F"/>
    <w:rsid w:val="00B82B7E"/>
    <w:rsid w:val="00CD1363"/>
    <w:rsid w:val="00D8391B"/>
    <w:rsid w:val="00D95FB4"/>
    <w:rsid w:val="00E57D60"/>
    <w:rsid w:val="00F8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,"/>
  <w:listSeparator w:val=";"/>
  <w15:docId w15:val="{8E374C88-9713-43C7-B512-DD3EFBE8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523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abi.org/isc/datasheet/40120" TargetMode="Externa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://www.cabi.org/isc/datasheet/401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kbdigitaldesigns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dkbdigitaldesigns.com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ekt</cp:lastModifiedBy>
  <cp:revision>3</cp:revision>
  <dcterms:created xsi:type="dcterms:W3CDTF">2017-03-06T19:22:00Z</dcterms:created>
  <dcterms:modified xsi:type="dcterms:W3CDTF">2017-05-04T23:01:00Z</dcterms:modified>
</cp:coreProperties>
</file>